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F966D7" w14:textId="77777777" w:rsidR="00E67F35" w:rsidRDefault="00CB5A78" w:rsidP="00E67F35">
      <w:pPr>
        <w:jc w:val="center"/>
        <w:rPr>
          <w:b/>
          <w:sz w:val="28"/>
        </w:rPr>
      </w:pPr>
      <w:r>
        <w:rPr>
          <w:b/>
          <w:sz w:val="28"/>
        </w:rPr>
        <w:t>Malēniešu kāršu spēles PUNS</w:t>
      </w:r>
      <w:r w:rsidR="00E67F35">
        <w:rPr>
          <w:b/>
          <w:sz w:val="28"/>
        </w:rPr>
        <w:t xml:space="preserve"> </w:t>
      </w:r>
      <w:r w:rsidR="00A03F01">
        <w:rPr>
          <w:b/>
          <w:sz w:val="28"/>
        </w:rPr>
        <w:t>Olimpiāde 24.-25.07.2026</w:t>
      </w:r>
      <w:r w:rsidR="00E67F35">
        <w:rPr>
          <w:b/>
          <w:sz w:val="28"/>
        </w:rPr>
        <w:t>.</w:t>
      </w:r>
    </w:p>
    <w:p w14:paraId="06EB409E" w14:textId="77777777" w:rsidR="005A6208" w:rsidRDefault="00E67F35" w:rsidP="001D47F4">
      <w:pPr>
        <w:jc w:val="center"/>
        <w:rPr>
          <w:b/>
          <w:sz w:val="32"/>
        </w:rPr>
      </w:pPr>
      <w:r w:rsidRPr="00E67F35">
        <w:rPr>
          <w:b/>
          <w:sz w:val="32"/>
        </w:rPr>
        <w:t>N</w:t>
      </w:r>
      <w:r>
        <w:rPr>
          <w:b/>
          <w:sz w:val="32"/>
        </w:rPr>
        <w:t>OLIKUMS</w:t>
      </w:r>
    </w:p>
    <w:p w14:paraId="0A1AA047" w14:textId="77777777" w:rsidR="005A6208" w:rsidRDefault="005A6208" w:rsidP="005A6208">
      <w:pPr>
        <w:pStyle w:val="Sarakstarindkopa"/>
        <w:numPr>
          <w:ilvl w:val="0"/>
          <w:numId w:val="2"/>
        </w:numPr>
        <w:rPr>
          <w:b/>
        </w:rPr>
      </w:pPr>
      <w:r>
        <w:rPr>
          <w:b/>
        </w:rPr>
        <w:t>VISPĀRĪGIE NOTEIKUMI</w:t>
      </w:r>
    </w:p>
    <w:p w14:paraId="3A838415" w14:textId="77777777" w:rsidR="005A6208" w:rsidRPr="005A6208" w:rsidRDefault="005A6208" w:rsidP="005A6208">
      <w:pPr>
        <w:pStyle w:val="Sarakstarindkopa"/>
        <w:ind w:left="426"/>
      </w:pPr>
      <w:r>
        <w:t xml:space="preserve">Šis nolikums nosaka kārtību, kam un kādā kārtībā Alūksnes novada muzeja struktūrvienība Jaunlaicenes muižas muzejs “Malēnieša pasaule”, sadarbojoties ar Alūksnes novada Kultūras centru, organizē </w:t>
      </w:r>
      <w:r w:rsidR="00CB5A78">
        <w:t xml:space="preserve">Malēniešu kāršu spēles PUNS </w:t>
      </w:r>
      <w:r w:rsidR="00A03F01">
        <w:t>Olimpiādi</w:t>
      </w:r>
    </w:p>
    <w:p w14:paraId="626EED9F" w14:textId="77777777" w:rsidR="00A16E1F" w:rsidRDefault="00A03F01" w:rsidP="00A16E1F">
      <w:pPr>
        <w:pStyle w:val="Sarakstarindkopa"/>
        <w:numPr>
          <w:ilvl w:val="0"/>
          <w:numId w:val="2"/>
        </w:numPr>
        <w:rPr>
          <w:b/>
        </w:rPr>
      </w:pPr>
      <w:r>
        <w:rPr>
          <w:b/>
        </w:rPr>
        <w:t>OLIMPIĀDES</w:t>
      </w:r>
      <w:r w:rsidR="00A16E1F">
        <w:rPr>
          <w:b/>
        </w:rPr>
        <w:t xml:space="preserve"> </w:t>
      </w:r>
      <w:r w:rsidR="00587334">
        <w:rPr>
          <w:b/>
        </w:rPr>
        <w:t>MĒRĶI UN UZDEVUMI</w:t>
      </w:r>
    </w:p>
    <w:p w14:paraId="549EDE5A" w14:textId="77777777" w:rsidR="00A16E1F" w:rsidRPr="00071D90" w:rsidRDefault="00A16E1F" w:rsidP="00071D90">
      <w:pPr>
        <w:pStyle w:val="Sarakstarindkopa"/>
        <w:numPr>
          <w:ilvl w:val="1"/>
          <w:numId w:val="2"/>
        </w:numPr>
        <w:rPr>
          <w:b/>
        </w:rPr>
      </w:pPr>
      <w:r w:rsidRPr="00071D90">
        <w:rPr>
          <w:b/>
        </w:rPr>
        <w:t xml:space="preserve"> </w:t>
      </w:r>
      <w:r>
        <w:t>Alūksnes n</w:t>
      </w:r>
      <w:r w:rsidR="00CB5A78">
        <w:t>ovada iedzīvotāju un tā viesu (</w:t>
      </w:r>
      <w:r>
        <w:t>turpmāk- dalībnieki) saliedētības stiprināšana un savstarpējo attiecību uzlabošana sportiskā garā;</w:t>
      </w:r>
    </w:p>
    <w:p w14:paraId="6DC50A9E" w14:textId="77777777" w:rsidR="00A16E1F" w:rsidRPr="00071D90" w:rsidRDefault="00A16E1F" w:rsidP="00071D90">
      <w:pPr>
        <w:pStyle w:val="Sarakstarindkopa"/>
        <w:numPr>
          <w:ilvl w:val="1"/>
          <w:numId w:val="2"/>
        </w:numPr>
        <w:rPr>
          <w:b/>
        </w:rPr>
      </w:pPr>
      <w:r>
        <w:t xml:space="preserve"> Labāko Puna </w:t>
      </w:r>
      <w:r w:rsidR="00F718F6">
        <w:t>olimpiešu</w:t>
      </w:r>
      <w:r>
        <w:t xml:space="preserve"> noskaidrošana dalībnieku vidū;</w:t>
      </w:r>
    </w:p>
    <w:p w14:paraId="3B354D21" w14:textId="77777777" w:rsidR="002954E7" w:rsidRPr="00A16E1F" w:rsidRDefault="00A16E1F" w:rsidP="00071D90">
      <w:pPr>
        <w:pStyle w:val="Sarakstarindkopa"/>
        <w:numPr>
          <w:ilvl w:val="1"/>
          <w:numId w:val="2"/>
        </w:numPr>
        <w:rPr>
          <w:b/>
        </w:rPr>
      </w:pPr>
      <w:r>
        <w:rPr>
          <w:b/>
        </w:rPr>
        <w:t xml:space="preserve"> </w:t>
      </w:r>
      <w:r w:rsidR="002954E7">
        <w:t>Veicināt</w:t>
      </w:r>
      <w:r w:rsidR="0006522C">
        <w:t xml:space="preserve"> Puna spēlētāju attīstību Alūksnes novadā, Vidzemē un Latvijā, popularizējot šo kāršu spēli kā Alūksnes novada</w:t>
      </w:r>
      <w:r w:rsidR="00CB5A78">
        <w:t xml:space="preserve"> </w:t>
      </w:r>
      <w:r w:rsidR="0093583D">
        <w:t xml:space="preserve">nemateriālā </w:t>
      </w:r>
      <w:r w:rsidR="00CB5A78">
        <w:t xml:space="preserve">kultūras </w:t>
      </w:r>
      <w:r w:rsidR="0093583D">
        <w:t>mantojuma sastāvdaļu</w:t>
      </w:r>
      <w:r>
        <w:t>;</w:t>
      </w:r>
    </w:p>
    <w:p w14:paraId="06DCBD0A" w14:textId="77777777" w:rsidR="0006522C" w:rsidRPr="00A16E1F" w:rsidRDefault="00A16E1F" w:rsidP="00071D90">
      <w:pPr>
        <w:pStyle w:val="Sarakstarindkopa"/>
        <w:numPr>
          <w:ilvl w:val="1"/>
          <w:numId w:val="2"/>
        </w:numPr>
        <w:rPr>
          <w:b/>
        </w:rPr>
      </w:pPr>
      <w:r>
        <w:t xml:space="preserve"> </w:t>
      </w:r>
      <w:r w:rsidR="0006522C">
        <w:t>Uzturēt Puna spēlētāju saikni ar iemīļoto kāršu spēli, izmantojot to kā vienu no virzītājspēkiem Puna spēles ilgtspējīgai attīstībai Alūksnes novadā un visā Latvijā</w:t>
      </w:r>
      <w:r>
        <w:t>;</w:t>
      </w:r>
    </w:p>
    <w:p w14:paraId="5D4CD823" w14:textId="77777777" w:rsidR="00A16E1F" w:rsidRPr="001D47F4" w:rsidRDefault="00A16E1F" w:rsidP="00071D90">
      <w:pPr>
        <w:pStyle w:val="Sarakstarindkopa"/>
        <w:numPr>
          <w:ilvl w:val="1"/>
          <w:numId w:val="2"/>
        </w:numPr>
        <w:rPr>
          <w:b/>
        </w:rPr>
      </w:pPr>
      <w:r>
        <w:rPr>
          <w:b/>
        </w:rPr>
        <w:t xml:space="preserve"> </w:t>
      </w:r>
      <w:r w:rsidR="00A03F01">
        <w:t>Olimpiādes</w:t>
      </w:r>
      <w:r>
        <w:t xml:space="preserve"> dalībnieku Puna spēles prasmju attīstīšana un savstarpēja pieredzes apmaiņa</w:t>
      </w:r>
      <w:r w:rsidR="001D47F4">
        <w:t>, iesaistot jaunus dalībniekus;</w:t>
      </w:r>
    </w:p>
    <w:p w14:paraId="680C96B2" w14:textId="77777777" w:rsidR="001D47F4" w:rsidRPr="00063CC7" w:rsidRDefault="001D47F4" w:rsidP="00071D90">
      <w:pPr>
        <w:pStyle w:val="Sarakstarindkopa"/>
        <w:numPr>
          <w:ilvl w:val="1"/>
          <w:numId w:val="2"/>
        </w:numPr>
        <w:rPr>
          <w:b/>
        </w:rPr>
      </w:pPr>
      <w:r>
        <w:rPr>
          <w:b/>
        </w:rPr>
        <w:t xml:space="preserve"> </w:t>
      </w:r>
      <w:r>
        <w:t xml:space="preserve">Veicināt </w:t>
      </w:r>
      <w:proofErr w:type="spellStart"/>
      <w:r>
        <w:t>malēniskās</w:t>
      </w:r>
      <w:proofErr w:type="spellEnd"/>
      <w:r>
        <w:t xml:space="preserve"> identitātes un piederības sajūtu savam novadam.</w:t>
      </w:r>
    </w:p>
    <w:p w14:paraId="45FE1EA7" w14:textId="77777777" w:rsidR="00063CC7" w:rsidRPr="00A16E1F" w:rsidRDefault="00063CC7" w:rsidP="00063CC7">
      <w:pPr>
        <w:pStyle w:val="Sarakstarindkopa"/>
        <w:ind w:left="786"/>
        <w:rPr>
          <w:b/>
        </w:rPr>
      </w:pPr>
    </w:p>
    <w:p w14:paraId="40EACD67" w14:textId="77777777" w:rsidR="00A16E1F" w:rsidRDefault="00A16E1F" w:rsidP="00A16E1F">
      <w:pPr>
        <w:pStyle w:val="Sarakstarindkopa"/>
        <w:numPr>
          <w:ilvl w:val="0"/>
          <w:numId w:val="2"/>
        </w:numPr>
        <w:rPr>
          <w:b/>
        </w:rPr>
      </w:pPr>
      <w:r>
        <w:rPr>
          <w:b/>
        </w:rPr>
        <w:t>VIETA UN LAIKS</w:t>
      </w:r>
    </w:p>
    <w:tbl>
      <w:tblPr>
        <w:tblStyle w:val="Reatabula"/>
        <w:tblW w:w="8359" w:type="dxa"/>
        <w:tblLook w:val="04A0" w:firstRow="1" w:lastRow="0" w:firstColumn="1" w:lastColumn="0" w:noHBand="0" w:noVBand="1"/>
      </w:tblPr>
      <w:tblGrid>
        <w:gridCol w:w="690"/>
        <w:gridCol w:w="1546"/>
        <w:gridCol w:w="3261"/>
        <w:gridCol w:w="2862"/>
      </w:tblGrid>
      <w:tr w:rsidR="005A6208" w14:paraId="53993EBF" w14:textId="77777777" w:rsidTr="00DC2589">
        <w:tc>
          <w:tcPr>
            <w:tcW w:w="690" w:type="dxa"/>
          </w:tcPr>
          <w:p w14:paraId="0AD6AF01" w14:textId="77777777" w:rsidR="005A6208" w:rsidRDefault="005A6208" w:rsidP="00DC2589">
            <w:pPr>
              <w:jc w:val="center"/>
              <w:rPr>
                <w:b/>
                <w:sz w:val="28"/>
              </w:rPr>
            </w:pPr>
            <w:r w:rsidRPr="00587334">
              <w:rPr>
                <w:b/>
              </w:rPr>
              <w:t>Nr. p. k.</w:t>
            </w:r>
          </w:p>
        </w:tc>
        <w:tc>
          <w:tcPr>
            <w:tcW w:w="1546" w:type="dxa"/>
          </w:tcPr>
          <w:p w14:paraId="690470E2" w14:textId="77777777" w:rsidR="005A6208" w:rsidRPr="00587334" w:rsidRDefault="005A6208" w:rsidP="00DC2589">
            <w:pPr>
              <w:jc w:val="center"/>
              <w:rPr>
                <w:b/>
              </w:rPr>
            </w:pPr>
            <w:r w:rsidRPr="00587334">
              <w:rPr>
                <w:b/>
              </w:rPr>
              <w:t>Datums</w:t>
            </w:r>
            <w:r>
              <w:rPr>
                <w:b/>
              </w:rPr>
              <w:t xml:space="preserve"> un laiks</w:t>
            </w:r>
          </w:p>
        </w:tc>
        <w:tc>
          <w:tcPr>
            <w:tcW w:w="3261" w:type="dxa"/>
          </w:tcPr>
          <w:p w14:paraId="6A6B7ECB" w14:textId="77777777" w:rsidR="005A6208" w:rsidRPr="00587334" w:rsidRDefault="005A6208" w:rsidP="00DC2589">
            <w:pPr>
              <w:jc w:val="center"/>
              <w:rPr>
                <w:b/>
              </w:rPr>
            </w:pPr>
            <w:r w:rsidRPr="00587334">
              <w:rPr>
                <w:b/>
              </w:rPr>
              <w:t>Vieta</w:t>
            </w:r>
          </w:p>
        </w:tc>
        <w:tc>
          <w:tcPr>
            <w:tcW w:w="2862" w:type="dxa"/>
          </w:tcPr>
          <w:p w14:paraId="38EC12C7" w14:textId="77777777" w:rsidR="005A6208" w:rsidRPr="00587334" w:rsidRDefault="005A6208" w:rsidP="00DC2589">
            <w:pPr>
              <w:jc w:val="center"/>
              <w:rPr>
                <w:b/>
              </w:rPr>
            </w:pPr>
            <w:r w:rsidRPr="00587334">
              <w:rPr>
                <w:b/>
              </w:rPr>
              <w:t>Adrese</w:t>
            </w:r>
          </w:p>
        </w:tc>
      </w:tr>
      <w:tr w:rsidR="005A6208" w14:paraId="390018B9" w14:textId="77777777" w:rsidTr="00DC2589">
        <w:tc>
          <w:tcPr>
            <w:tcW w:w="690" w:type="dxa"/>
          </w:tcPr>
          <w:p w14:paraId="39091927" w14:textId="77777777" w:rsidR="005A6208" w:rsidRDefault="005A6208" w:rsidP="00DC2589">
            <w:pPr>
              <w:rPr>
                <w:b/>
                <w:sz w:val="28"/>
              </w:rPr>
            </w:pPr>
            <w:r>
              <w:rPr>
                <w:b/>
                <w:sz w:val="28"/>
              </w:rPr>
              <w:t>1.</w:t>
            </w:r>
          </w:p>
        </w:tc>
        <w:tc>
          <w:tcPr>
            <w:tcW w:w="1546" w:type="dxa"/>
          </w:tcPr>
          <w:p w14:paraId="2D16B8FF" w14:textId="77777777" w:rsidR="005A6208" w:rsidRDefault="00A03F01" w:rsidP="00DC2589">
            <w:pPr>
              <w:rPr>
                <w:b/>
                <w:sz w:val="28"/>
              </w:rPr>
            </w:pPr>
            <w:r>
              <w:rPr>
                <w:b/>
                <w:sz w:val="28"/>
              </w:rPr>
              <w:t>24.07.2026.</w:t>
            </w:r>
            <w:r w:rsidR="005A6208">
              <w:rPr>
                <w:b/>
                <w:sz w:val="28"/>
              </w:rPr>
              <w:t xml:space="preserve"> plkst. 1</w:t>
            </w:r>
            <w:r>
              <w:rPr>
                <w:b/>
                <w:sz w:val="28"/>
              </w:rPr>
              <w:t>8</w:t>
            </w:r>
            <w:r w:rsidR="005A6208">
              <w:rPr>
                <w:b/>
                <w:sz w:val="28"/>
              </w:rPr>
              <w:t>:00</w:t>
            </w:r>
          </w:p>
        </w:tc>
        <w:tc>
          <w:tcPr>
            <w:tcW w:w="3261" w:type="dxa"/>
          </w:tcPr>
          <w:p w14:paraId="5BC3E195" w14:textId="77777777" w:rsidR="005A6208" w:rsidRDefault="005A6208" w:rsidP="00DC2589">
            <w:pPr>
              <w:rPr>
                <w:b/>
                <w:sz w:val="28"/>
              </w:rPr>
            </w:pPr>
            <w:r w:rsidRPr="00E67F35">
              <w:rPr>
                <w:b/>
              </w:rPr>
              <w:t xml:space="preserve">Jaunlaicenes </w:t>
            </w:r>
            <w:r w:rsidR="00160D56">
              <w:rPr>
                <w:b/>
              </w:rPr>
              <w:t xml:space="preserve">pagasta </w:t>
            </w:r>
            <w:proofErr w:type="spellStart"/>
            <w:r w:rsidR="00160D56">
              <w:rPr>
                <w:b/>
              </w:rPr>
              <w:t>kultūrtelpa</w:t>
            </w:r>
            <w:proofErr w:type="spellEnd"/>
            <w:r w:rsidR="00160D56">
              <w:rPr>
                <w:b/>
              </w:rPr>
              <w:t xml:space="preserve"> “Lazdiņas”</w:t>
            </w:r>
          </w:p>
        </w:tc>
        <w:tc>
          <w:tcPr>
            <w:tcW w:w="2862" w:type="dxa"/>
          </w:tcPr>
          <w:p w14:paraId="04B1EDE5" w14:textId="77777777" w:rsidR="005A6208" w:rsidRPr="00587334" w:rsidRDefault="005A6208" w:rsidP="00DC2589">
            <w:r>
              <w:t>“</w:t>
            </w:r>
            <w:r w:rsidR="00160D56">
              <w:t>Lazdiņas</w:t>
            </w:r>
            <w:r>
              <w:t>”, Jaunlaicenes pagasts, Alūksnes novads, LV-4336</w:t>
            </w:r>
          </w:p>
        </w:tc>
      </w:tr>
      <w:tr w:rsidR="005A6208" w14:paraId="231DC07D" w14:textId="77777777" w:rsidTr="00DC2589">
        <w:tc>
          <w:tcPr>
            <w:tcW w:w="690" w:type="dxa"/>
          </w:tcPr>
          <w:p w14:paraId="53C14354" w14:textId="77777777" w:rsidR="005A6208" w:rsidRDefault="005A6208" w:rsidP="00DC2589">
            <w:pPr>
              <w:rPr>
                <w:b/>
                <w:sz w:val="28"/>
              </w:rPr>
            </w:pPr>
            <w:r>
              <w:rPr>
                <w:b/>
                <w:sz w:val="28"/>
              </w:rPr>
              <w:t>2.</w:t>
            </w:r>
          </w:p>
        </w:tc>
        <w:tc>
          <w:tcPr>
            <w:tcW w:w="1546" w:type="dxa"/>
          </w:tcPr>
          <w:p w14:paraId="3840CA5A" w14:textId="2DB21B67" w:rsidR="005A6208" w:rsidRDefault="005A6208" w:rsidP="00DC2589">
            <w:pPr>
              <w:rPr>
                <w:b/>
                <w:sz w:val="28"/>
              </w:rPr>
            </w:pPr>
            <w:r>
              <w:rPr>
                <w:b/>
                <w:sz w:val="28"/>
              </w:rPr>
              <w:t>2</w:t>
            </w:r>
            <w:r w:rsidR="001D47F4">
              <w:rPr>
                <w:b/>
                <w:sz w:val="28"/>
              </w:rPr>
              <w:t>5</w:t>
            </w:r>
            <w:r>
              <w:rPr>
                <w:b/>
                <w:sz w:val="28"/>
              </w:rPr>
              <w:t>.</w:t>
            </w:r>
            <w:r w:rsidR="00A03F01">
              <w:rPr>
                <w:b/>
                <w:sz w:val="28"/>
              </w:rPr>
              <w:t>07.2026.</w:t>
            </w:r>
            <w:r>
              <w:rPr>
                <w:b/>
                <w:sz w:val="28"/>
              </w:rPr>
              <w:t xml:space="preserve"> plkst. </w:t>
            </w:r>
            <w:r w:rsidR="00A03F01">
              <w:rPr>
                <w:b/>
                <w:sz w:val="28"/>
              </w:rPr>
              <w:t>09</w:t>
            </w:r>
            <w:r>
              <w:rPr>
                <w:b/>
                <w:sz w:val="28"/>
              </w:rPr>
              <w:t>:</w:t>
            </w:r>
            <w:r w:rsidR="00DE3615">
              <w:rPr>
                <w:b/>
                <w:sz w:val="28"/>
              </w:rPr>
              <w:t>3</w:t>
            </w:r>
            <w:r>
              <w:rPr>
                <w:b/>
                <w:sz w:val="28"/>
              </w:rPr>
              <w:t xml:space="preserve">0 </w:t>
            </w:r>
          </w:p>
        </w:tc>
        <w:tc>
          <w:tcPr>
            <w:tcW w:w="3261" w:type="dxa"/>
          </w:tcPr>
          <w:p w14:paraId="289FBA8F" w14:textId="77777777" w:rsidR="005A6208" w:rsidRDefault="00A03F01" w:rsidP="00DC2589">
            <w:pPr>
              <w:rPr>
                <w:b/>
                <w:sz w:val="28"/>
              </w:rPr>
            </w:pPr>
            <w:r w:rsidRPr="00E67F35">
              <w:rPr>
                <w:b/>
              </w:rPr>
              <w:t xml:space="preserve">Jaunlaicenes </w:t>
            </w:r>
            <w:r>
              <w:rPr>
                <w:b/>
              </w:rPr>
              <w:t xml:space="preserve">pagasta </w:t>
            </w:r>
            <w:proofErr w:type="spellStart"/>
            <w:r>
              <w:rPr>
                <w:b/>
              </w:rPr>
              <w:t>kultūrtelpa</w:t>
            </w:r>
            <w:proofErr w:type="spellEnd"/>
            <w:r>
              <w:rPr>
                <w:b/>
              </w:rPr>
              <w:t xml:space="preserve"> “Lazdiņas”</w:t>
            </w:r>
          </w:p>
        </w:tc>
        <w:tc>
          <w:tcPr>
            <w:tcW w:w="2862" w:type="dxa"/>
          </w:tcPr>
          <w:p w14:paraId="12C4CDF4" w14:textId="77777777" w:rsidR="005A6208" w:rsidRPr="00576954" w:rsidRDefault="00A03F01" w:rsidP="00DC2589">
            <w:r>
              <w:t>“Lazdiņas”, Jaunlaicenes pagasts, Alūksnes novads, LV-4336</w:t>
            </w:r>
          </w:p>
        </w:tc>
      </w:tr>
    </w:tbl>
    <w:p w14:paraId="476E53C0" w14:textId="77777777" w:rsidR="00587334" w:rsidRPr="005A6208" w:rsidRDefault="00587334" w:rsidP="005A6208">
      <w:pPr>
        <w:rPr>
          <w:b/>
        </w:rPr>
      </w:pPr>
    </w:p>
    <w:p w14:paraId="6E8FCC81" w14:textId="77777777" w:rsidR="00587334" w:rsidRDefault="00587334" w:rsidP="00587334">
      <w:pPr>
        <w:pStyle w:val="Sarakstarindkopa"/>
        <w:numPr>
          <w:ilvl w:val="0"/>
          <w:numId w:val="2"/>
        </w:numPr>
        <w:rPr>
          <w:b/>
        </w:rPr>
      </w:pPr>
      <w:r>
        <w:rPr>
          <w:b/>
        </w:rPr>
        <w:t>DALĪBNIEKI</w:t>
      </w:r>
    </w:p>
    <w:p w14:paraId="1DA57650" w14:textId="77777777" w:rsidR="005A6208" w:rsidRPr="005A6208" w:rsidRDefault="005A6208" w:rsidP="005A6208">
      <w:pPr>
        <w:pStyle w:val="Sarakstarindkopa"/>
        <w:numPr>
          <w:ilvl w:val="1"/>
          <w:numId w:val="2"/>
        </w:numPr>
        <w:rPr>
          <w:b/>
        </w:rPr>
      </w:pPr>
      <w:r>
        <w:t xml:space="preserve"> </w:t>
      </w:r>
      <w:r w:rsidR="00A03F01">
        <w:t>Olimpiādē</w:t>
      </w:r>
      <w:r>
        <w:t xml:space="preserve"> var piedalīties ikviens Alūksnes novada iedzīvotājs un tā viesis ar dažādu Puna spēles prasmju sagatavotības līmeni;</w:t>
      </w:r>
    </w:p>
    <w:p w14:paraId="6FB8A1DE" w14:textId="77777777" w:rsidR="005A6208" w:rsidRDefault="005A6208" w:rsidP="005A6208">
      <w:pPr>
        <w:pStyle w:val="Sarakstarindkopa"/>
        <w:numPr>
          <w:ilvl w:val="1"/>
          <w:numId w:val="2"/>
        </w:numPr>
        <w:rPr>
          <w:b/>
        </w:rPr>
      </w:pPr>
      <w:r>
        <w:rPr>
          <w:b/>
        </w:rPr>
        <w:t xml:space="preserve"> </w:t>
      </w:r>
      <w:r w:rsidR="00A03F01">
        <w:t>Olimpiādes</w:t>
      </w:r>
      <w:r>
        <w:t xml:space="preserve"> dalībniekiem jāievēro Puna spēles noteikumi, spēles ētika un šī nolikuma prasības</w:t>
      </w:r>
      <w:r w:rsidR="00012305">
        <w:t>.</w:t>
      </w:r>
    </w:p>
    <w:p w14:paraId="1926B471" w14:textId="77777777" w:rsidR="00587334" w:rsidRDefault="005A6208" w:rsidP="00587334">
      <w:pPr>
        <w:pStyle w:val="Sarakstarindkopa"/>
        <w:numPr>
          <w:ilvl w:val="0"/>
          <w:numId w:val="2"/>
        </w:numPr>
        <w:rPr>
          <w:b/>
        </w:rPr>
      </w:pPr>
      <w:r>
        <w:rPr>
          <w:b/>
        </w:rPr>
        <w:t>TURNĪRA VADĪBA</w:t>
      </w:r>
    </w:p>
    <w:p w14:paraId="7CE51103" w14:textId="77777777" w:rsidR="005A6208" w:rsidRPr="005A6208" w:rsidRDefault="005A6208" w:rsidP="005A6208">
      <w:pPr>
        <w:pStyle w:val="Sarakstarindkopa"/>
        <w:numPr>
          <w:ilvl w:val="1"/>
          <w:numId w:val="2"/>
        </w:numPr>
        <w:rPr>
          <w:b/>
        </w:rPr>
      </w:pPr>
      <w:r>
        <w:t xml:space="preserve"> Turnīru organizē Alūksnes novada pašvaldības iestādes Alūksnes novada muzeja struktūrvienība Jaunlaicenes muižas muzejs “Malēnieša pasaule” sadarbībā ar Alūksnes </w:t>
      </w:r>
      <w:r w:rsidR="00CB5A78">
        <w:t xml:space="preserve">novada </w:t>
      </w:r>
      <w:r>
        <w:t>Kultūras centru;</w:t>
      </w:r>
    </w:p>
    <w:p w14:paraId="7ACAA89B" w14:textId="77777777" w:rsidR="005A6208" w:rsidRPr="002D3E56" w:rsidRDefault="005A6208" w:rsidP="005A6208">
      <w:pPr>
        <w:pStyle w:val="Sarakstarindkopa"/>
        <w:numPr>
          <w:ilvl w:val="1"/>
          <w:numId w:val="2"/>
        </w:numPr>
        <w:rPr>
          <w:b/>
        </w:rPr>
      </w:pPr>
      <w:r>
        <w:rPr>
          <w:b/>
        </w:rPr>
        <w:t xml:space="preserve"> </w:t>
      </w:r>
      <w:r>
        <w:t>Turnīru vada galvenais tiesnesis (</w:t>
      </w:r>
      <w:r w:rsidR="00CB5A78">
        <w:t>-</w:t>
      </w:r>
      <w:r>
        <w:t>e), kurš ir tiesīgs izšķirt visus iesniegtos vai radušos strīdus un protestus.</w:t>
      </w:r>
      <w:r w:rsidR="001B2C1A">
        <w:t xml:space="preserve"> Galvenais tiesnesis lēmuma piesaistīšanā drīkst piesaistīt Puna vēstniekus.</w:t>
      </w:r>
    </w:p>
    <w:p w14:paraId="4BB340B6" w14:textId="77777777" w:rsidR="002D3E56" w:rsidRDefault="002D3E56" w:rsidP="002D3E56">
      <w:pPr>
        <w:pStyle w:val="Sarakstarindkopa"/>
        <w:numPr>
          <w:ilvl w:val="0"/>
          <w:numId w:val="2"/>
        </w:numPr>
        <w:rPr>
          <w:b/>
        </w:rPr>
      </w:pPr>
      <w:r>
        <w:rPr>
          <w:b/>
        </w:rPr>
        <w:lastRenderedPageBreak/>
        <w:t>PIETEIKUMI</w:t>
      </w:r>
    </w:p>
    <w:p w14:paraId="62A388AF" w14:textId="3AC02188" w:rsidR="00A26CCB" w:rsidRPr="00A26CCB" w:rsidRDefault="00C51433" w:rsidP="00A26CCB">
      <w:pPr>
        <w:pStyle w:val="Sarakstarindkopa"/>
        <w:numPr>
          <w:ilvl w:val="1"/>
          <w:numId w:val="2"/>
        </w:numPr>
        <w:rPr>
          <w:b/>
        </w:rPr>
      </w:pPr>
      <w:r>
        <w:rPr>
          <w:b/>
        </w:rPr>
        <w:t xml:space="preserve"> </w:t>
      </w:r>
      <w:r w:rsidR="007F63A8">
        <w:t>Dalībniekiem</w:t>
      </w:r>
      <w:r w:rsidR="004B6052">
        <w:t xml:space="preserve"> uz </w:t>
      </w:r>
      <w:r w:rsidR="00A03F01">
        <w:t>olimpiādi</w:t>
      </w:r>
      <w:r w:rsidR="004B6052">
        <w:t xml:space="preserve"> jāpiesakās pārī (2 personas)</w:t>
      </w:r>
      <w:r w:rsidR="00CB5A78">
        <w:t>;</w:t>
      </w:r>
    </w:p>
    <w:p w14:paraId="77D32CDA" w14:textId="32EB10B0" w:rsidR="00A26CCB" w:rsidRPr="00A26CCB" w:rsidRDefault="00A26CCB" w:rsidP="00A26CCB">
      <w:pPr>
        <w:pStyle w:val="Sarakstarindkopa"/>
        <w:numPr>
          <w:ilvl w:val="1"/>
          <w:numId w:val="2"/>
        </w:numPr>
      </w:pPr>
      <w:r>
        <w:rPr>
          <w:b/>
        </w:rPr>
        <w:t xml:space="preserve"> </w:t>
      </w:r>
      <w:r w:rsidRPr="00A26CCB">
        <w:t>Izmaiņas komandas sastāvā nav pieļaujamas.</w:t>
      </w:r>
    </w:p>
    <w:p w14:paraId="4B887012" w14:textId="77777777" w:rsidR="00B851C9" w:rsidRPr="00DE3615" w:rsidRDefault="00AA1322" w:rsidP="00AA1322">
      <w:pPr>
        <w:pStyle w:val="Sarakstarindkopa"/>
        <w:numPr>
          <w:ilvl w:val="0"/>
          <w:numId w:val="2"/>
        </w:numPr>
        <w:rPr>
          <w:b/>
        </w:rPr>
      </w:pPr>
      <w:r w:rsidRPr="00DE3615">
        <w:rPr>
          <w:b/>
        </w:rPr>
        <w:t>REĢISTRĀCIJA</w:t>
      </w:r>
    </w:p>
    <w:p w14:paraId="4C402DD7" w14:textId="77777777" w:rsidR="00AA1322" w:rsidRPr="00DE3615" w:rsidRDefault="00AA1322" w:rsidP="00AA1322">
      <w:pPr>
        <w:pStyle w:val="Sarakstarindkopa"/>
        <w:numPr>
          <w:ilvl w:val="1"/>
          <w:numId w:val="2"/>
        </w:numPr>
        <w:rPr>
          <w:b/>
        </w:rPr>
      </w:pPr>
      <w:r w:rsidRPr="00DE3615">
        <w:rPr>
          <w:b/>
        </w:rPr>
        <w:t xml:space="preserve"> </w:t>
      </w:r>
      <w:r w:rsidRPr="00DE3615">
        <w:t xml:space="preserve">Ierodoties uz </w:t>
      </w:r>
      <w:r w:rsidR="00A03F01" w:rsidRPr="00DE3615">
        <w:t>Olimpiādes atklāšanu</w:t>
      </w:r>
      <w:r w:rsidRPr="00DE3615">
        <w:t>, dalībniekiem obligāti jāveic reģistrācija, katrā komandā drīkst reģistrēties tikai divi spēlētāji</w:t>
      </w:r>
      <w:r w:rsidR="00F718F6" w:rsidRPr="00DE3615">
        <w:t>;</w:t>
      </w:r>
    </w:p>
    <w:p w14:paraId="742A4517" w14:textId="243A9528" w:rsidR="00DE3615" w:rsidRDefault="00F718F6" w:rsidP="00DE3615">
      <w:pPr>
        <w:pStyle w:val="Sarakstarindkopa"/>
        <w:numPr>
          <w:ilvl w:val="1"/>
          <w:numId w:val="2"/>
        </w:numPr>
      </w:pPr>
      <w:r>
        <w:rPr>
          <w:b/>
        </w:rPr>
        <w:t xml:space="preserve"> </w:t>
      </w:r>
      <w:r w:rsidR="00DE3615" w:rsidRPr="00DE3615">
        <w:t>Gadījumā, ja komandā ir trīs dalībnieki, trešais spēlētājs obligāti jāreģistrē kā rezervists, un apbalvots (ja būs) tiks tikai pamatsastāvs</w:t>
      </w:r>
      <w:r w:rsidR="00DE3615">
        <w:t>.</w:t>
      </w:r>
    </w:p>
    <w:p w14:paraId="4ECDFAEC" w14:textId="0F409DA2" w:rsidR="00092ED6" w:rsidRPr="00DE3615" w:rsidRDefault="00A26CCB" w:rsidP="00092ED6">
      <w:pPr>
        <w:pStyle w:val="Sarakstarindkopa"/>
        <w:numPr>
          <w:ilvl w:val="1"/>
          <w:numId w:val="2"/>
        </w:numPr>
      </w:pPr>
      <w:r>
        <w:t xml:space="preserve"> Ja komanda zin</w:t>
      </w:r>
      <w:r w:rsidR="00092ED6">
        <w:t>a</w:t>
      </w:r>
      <w:r>
        <w:t>, ka uz otro olimpiādes dienu nebūs, tas savlaicīgi jāpaziņo reģistrējoties</w:t>
      </w:r>
      <w:r w:rsidR="00092ED6">
        <w:t>, jo kopvērtējumā šīs komandas vietu ieņems nākamā labākā.</w:t>
      </w:r>
      <w:bookmarkStart w:id="0" w:name="_GoBack"/>
      <w:bookmarkEnd w:id="0"/>
    </w:p>
    <w:p w14:paraId="00DA5340" w14:textId="43D8B156" w:rsidR="00AA1322" w:rsidRPr="00AA1322" w:rsidRDefault="00AA1322" w:rsidP="00AA1322">
      <w:pPr>
        <w:pStyle w:val="Sarakstarindkopa"/>
        <w:numPr>
          <w:ilvl w:val="1"/>
          <w:numId w:val="2"/>
        </w:numPr>
        <w:rPr>
          <w:b/>
        </w:rPr>
      </w:pPr>
      <w:r>
        <w:t xml:space="preserve">Ja dalībnieka uzvedība vai izturēšanās ir aizskaroša un neatbilst ētikas pamatprincipiem, turnīra organizatoriem ir tiesības </w:t>
      </w:r>
      <w:r w:rsidR="00E5549C">
        <w:t>aizlieg</w:t>
      </w:r>
      <w:r>
        <w:t xml:space="preserve">t dalību šajā </w:t>
      </w:r>
      <w:r w:rsidR="00A03F01">
        <w:t>olimpiādē.</w:t>
      </w:r>
    </w:p>
    <w:p w14:paraId="52B86A28" w14:textId="77777777" w:rsidR="00587334" w:rsidRDefault="00A03F01" w:rsidP="00587334">
      <w:pPr>
        <w:pStyle w:val="Sarakstarindkopa"/>
        <w:numPr>
          <w:ilvl w:val="0"/>
          <w:numId w:val="2"/>
        </w:numPr>
        <w:rPr>
          <w:b/>
        </w:rPr>
      </w:pPr>
      <w:r>
        <w:rPr>
          <w:b/>
        </w:rPr>
        <w:t>OLIMPIĀDES</w:t>
      </w:r>
      <w:r w:rsidR="002F42FC">
        <w:rPr>
          <w:b/>
        </w:rPr>
        <w:t xml:space="preserve"> NORISES KĀRTĪBA</w:t>
      </w:r>
    </w:p>
    <w:p w14:paraId="07CD6B4F" w14:textId="77777777" w:rsidR="002F42FC" w:rsidRPr="002F42FC" w:rsidRDefault="002F42FC" w:rsidP="002F42FC">
      <w:pPr>
        <w:pStyle w:val="Sarakstarindkopa"/>
        <w:numPr>
          <w:ilvl w:val="1"/>
          <w:numId w:val="2"/>
        </w:numPr>
        <w:rPr>
          <w:b/>
        </w:rPr>
      </w:pPr>
      <w:r>
        <w:t xml:space="preserve"> Turnīrs norisinās pēc aktuālajiem Puna spēles </w:t>
      </w:r>
      <w:r w:rsidR="00CB5A78">
        <w:t>“</w:t>
      </w:r>
      <w:proofErr w:type="spellStart"/>
      <w:r w:rsidR="00CB5A78">
        <w:t>Saļņu</w:t>
      </w:r>
      <w:proofErr w:type="spellEnd"/>
      <w:r w:rsidR="00CB5A78">
        <w:t xml:space="preserve">” mājas </w:t>
      </w:r>
      <w:r>
        <w:t>noteikumiem</w:t>
      </w:r>
      <w:r w:rsidR="001B2C1A">
        <w:t xml:space="preserve"> (23.04.202</w:t>
      </w:r>
      <w:r w:rsidR="00A03F01">
        <w:t>6</w:t>
      </w:r>
      <w:r w:rsidR="001B2C1A">
        <w:t>.)</w:t>
      </w:r>
      <w:r>
        <w:t xml:space="preserve">, kas pieejami </w:t>
      </w:r>
      <w:r w:rsidR="003C71BF">
        <w:t>Jaunlaicenes muzeja interneta mājas lapā</w:t>
      </w:r>
      <w:r w:rsidRPr="002F42FC">
        <w:t xml:space="preserve"> </w:t>
      </w:r>
    </w:p>
    <w:p w14:paraId="6E9A6E6B" w14:textId="77777777" w:rsidR="00F971C5" w:rsidRPr="00F971C5" w:rsidRDefault="002F42FC" w:rsidP="00F971C5">
      <w:pPr>
        <w:pStyle w:val="Sarakstarindkopa"/>
        <w:numPr>
          <w:ilvl w:val="1"/>
          <w:numId w:val="2"/>
        </w:numPr>
        <w:rPr>
          <w:b/>
        </w:rPr>
      </w:pPr>
      <w:r>
        <w:rPr>
          <w:b/>
        </w:rPr>
        <w:t xml:space="preserve"> </w:t>
      </w:r>
      <w:r w:rsidR="00F971C5">
        <w:t>Tiek spēlēts klasiskais Puns</w:t>
      </w:r>
      <w:r w:rsidR="00CB5A78">
        <w:t>;</w:t>
      </w:r>
    </w:p>
    <w:p w14:paraId="358AEBF8" w14:textId="77777777" w:rsidR="002F42FC" w:rsidRPr="002F42FC" w:rsidRDefault="002F42FC" w:rsidP="002F42FC">
      <w:pPr>
        <w:pStyle w:val="Sarakstarindkopa"/>
        <w:numPr>
          <w:ilvl w:val="1"/>
          <w:numId w:val="2"/>
        </w:numPr>
        <w:rPr>
          <w:b/>
        </w:rPr>
      </w:pPr>
      <w:r>
        <w:rPr>
          <w:b/>
        </w:rPr>
        <w:t xml:space="preserve"> </w:t>
      </w:r>
      <w:r>
        <w:t>Spēlētāji pie g</w:t>
      </w:r>
      <w:r w:rsidR="00CB5A78">
        <w:t>aldiem tiek sadalīti pa četri (</w:t>
      </w:r>
      <w:r>
        <w:t>divas komandas)</w:t>
      </w:r>
      <w:r w:rsidR="00CB5A78">
        <w:t>;</w:t>
      </w:r>
    </w:p>
    <w:p w14:paraId="2D8B4E8E" w14:textId="77777777" w:rsidR="00547F38" w:rsidRPr="00FB555C" w:rsidRDefault="002F42FC" w:rsidP="00F971C5">
      <w:pPr>
        <w:pStyle w:val="Sarakstarindkopa"/>
        <w:numPr>
          <w:ilvl w:val="1"/>
          <w:numId w:val="2"/>
        </w:numPr>
        <w:rPr>
          <w:b/>
        </w:rPr>
      </w:pPr>
      <w:r>
        <w:rPr>
          <w:b/>
        </w:rPr>
        <w:t xml:space="preserve"> </w:t>
      </w:r>
      <w:r w:rsidR="00A03F01">
        <w:t>Olimpiādes abās dienās tiek spēlētas</w:t>
      </w:r>
      <w:r w:rsidR="003C71BF">
        <w:t xml:space="preserve"> 4 kārtas </w:t>
      </w:r>
      <w:r w:rsidR="00547F38">
        <w:t xml:space="preserve">pa </w:t>
      </w:r>
      <w:r w:rsidR="00A03F01">
        <w:t>3</w:t>
      </w:r>
      <w:r w:rsidR="00547F38">
        <w:t xml:space="preserve"> </w:t>
      </w:r>
      <w:r w:rsidR="003C71BF">
        <w:t>partijām, neatkarīgi no komandu skaita</w:t>
      </w:r>
      <w:r w:rsidR="00CB5A78">
        <w:t>;</w:t>
      </w:r>
    </w:p>
    <w:p w14:paraId="54515FAC" w14:textId="77777777" w:rsidR="00FB555C" w:rsidRPr="00063CC7" w:rsidRDefault="00FB555C" w:rsidP="00F971C5">
      <w:pPr>
        <w:pStyle w:val="Sarakstarindkopa"/>
        <w:numPr>
          <w:ilvl w:val="1"/>
          <w:numId w:val="2"/>
        </w:numPr>
        <w:rPr>
          <w:b/>
        </w:rPr>
      </w:pPr>
      <w:r>
        <w:t xml:space="preserve"> </w:t>
      </w:r>
      <w:r w:rsidRPr="00063CC7">
        <w:t>Katras kārtas izspēlei tiek dota</w:t>
      </w:r>
      <w:r w:rsidR="00A03F01">
        <w:t>s 45 minūtes</w:t>
      </w:r>
      <w:r w:rsidRPr="00063CC7">
        <w:t xml:space="preserve">. Galvenie tiesneši dod starta signālu un ziņo, kad </w:t>
      </w:r>
      <w:r w:rsidR="001B2C1A">
        <w:t>līdz kārtas beigām atlikušas 10 minūtes, galvenais tiesnesis par to informē spēlētājus</w:t>
      </w:r>
      <w:r w:rsidR="00B4108A">
        <w:t>;</w:t>
      </w:r>
    </w:p>
    <w:p w14:paraId="50D02B44" w14:textId="62564FA7" w:rsidR="00FB555C" w:rsidRPr="00A03F01" w:rsidRDefault="00B851C9" w:rsidP="00FB555C">
      <w:pPr>
        <w:pStyle w:val="Sarakstarindkopa"/>
        <w:numPr>
          <w:ilvl w:val="1"/>
          <w:numId w:val="2"/>
        </w:numPr>
        <w:rPr>
          <w:b/>
        </w:rPr>
      </w:pPr>
      <w:r w:rsidRPr="00063CC7">
        <w:t xml:space="preserve"> </w:t>
      </w:r>
      <w:r w:rsidR="00A03F01">
        <w:t>Uz otro jeb nākamo Puna olimpiādes dienu 25.07.2026. tiek puse komandu ar augstāko punktu vērtējumu</w:t>
      </w:r>
      <w:r w:rsidR="00A26CCB">
        <w:t>, organizatori atlasa otrās olimpiādes dienai pāra komandu skaitu</w:t>
      </w:r>
      <w:r w:rsidR="00B4108A">
        <w:t>;</w:t>
      </w:r>
    </w:p>
    <w:p w14:paraId="5D18AB1D" w14:textId="77777777" w:rsidR="00A03F01" w:rsidRDefault="00A03F01" w:rsidP="00FB555C">
      <w:pPr>
        <w:pStyle w:val="Sarakstarindkopa"/>
        <w:numPr>
          <w:ilvl w:val="1"/>
          <w:numId w:val="2"/>
        </w:numPr>
      </w:pPr>
      <w:r>
        <w:rPr>
          <w:b/>
        </w:rPr>
        <w:t xml:space="preserve"> </w:t>
      </w:r>
      <w:r w:rsidRPr="00F718F6">
        <w:t>Tā</w:t>
      </w:r>
      <w:r w:rsidR="00F718F6" w:rsidRPr="00F718F6">
        <w:t>m</w:t>
      </w:r>
      <w:r w:rsidRPr="00F718F6">
        <w:t xml:space="preserve"> komand</w:t>
      </w:r>
      <w:r w:rsidR="00F718F6" w:rsidRPr="00F718F6">
        <w:t>ām</w:t>
      </w:r>
      <w:r w:rsidRPr="00F718F6">
        <w:t>, kas pēc saņemto punktu skaita tiek spē</w:t>
      </w:r>
      <w:r w:rsidR="00F718F6" w:rsidRPr="00F718F6">
        <w:t>l</w:t>
      </w:r>
      <w:r w:rsidRPr="00F718F6">
        <w:t>ēt Puna olimpiādes otrajā dienā</w:t>
      </w:r>
      <w:r w:rsidR="00F718F6" w:rsidRPr="00F718F6">
        <w:t>, līdzi tiek doti puse no pirmajā dienā iegūtā punktu skaita</w:t>
      </w:r>
      <w:r w:rsidR="00B4108A">
        <w:t>;</w:t>
      </w:r>
    </w:p>
    <w:p w14:paraId="16696874" w14:textId="77777777" w:rsidR="00F718F6" w:rsidRPr="00F718F6" w:rsidRDefault="00F718F6" w:rsidP="00FB555C">
      <w:pPr>
        <w:pStyle w:val="Sarakstarindkopa"/>
        <w:numPr>
          <w:ilvl w:val="1"/>
          <w:numId w:val="2"/>
        </w:numPr>
      </w:pPr>
      <w:r>
        <w:t xml:space="preserve"> Situācijās, kad galvenajam tiesnesim spēles laikā nepieciešams fiksēt Puna Barona titula iegūšanu un veikt pierakstu vai </w:t>
      </w:r>
      <w:proofErr w:type="spellStart"/>
      <w:r>
        <w:t>fotofiksāciju</w:t>
      </w:r>
      <w:proofErr w:type="spellEnd"/>
      <w:r>
        <w:t>, tiesneša komandai un pretinieku koma</w:t>
      </w:r>
      <w:r w:rsidR="00B4108A">
        <w:t>ndai attiecīgajā kārtā tiek piešķirtas papildu 5 minūtes laika kārtas izspēlei;</w:t>
      </w:r>
    </w:p>
    <w:p w14:paraId="64D8F9B6" w14:textId="77777777" w:rsidR="00547F38" w:rsidRPr="00063CC7" w:rsidRDefault="00547F38" w:rsidP="002F42FC">
      <w:pPr>
        <w:pStyle w:val="Sarakstarindkopa"/>
        <w:numPr>
          <w:ilvl w:val="1"/>
          <w:numId w:val="2"/>
        </w:numPr>
        <w:rPr>
          <w:b/>
        </w:rPr>
      </w:pPr>
      <w:r w:rsidRPr="00063CC7">
        <w:rPr>
          <w:b/>
        </w:rPr>
        <w:t xml:space="preserve"> </w:t>
      </w:r>
      <w:r w:rsidR="003C71BF" w:rsidRPr="00063CC7">
        <w:t>Uz katru no spēles kārtām komandu sastāvs pie galda tiek izlozēts</w:t>
      </w:r>
      <w:r w:rsidR="00B4108A">
        <w:t>;</w:t>
      </w:r>
    </w:p>
    <w:p w14:paraId="72F0B792" w14:textId="77777777" w:rsidR="00547F38" w:rsidRPr="00063CC7" w:rsidRDefault="00547F38" w:rsidP="00F971C5">
      <w:pPr>
        <w:pStyle w:val="Sarakstarindkopa"/>
        <w:numPr>
          <w:ilvl w:val="1"/>
          <w:numId w:val="2"/>
        </w:numPr>
        <w:rPr>
          <w:b/>
        </w:rPr>
      </w:pPr>
      <w:r w:rsidRPr="00063CC7">
        <w:t xml:space="preserve">Vietu ieņemšana pie galda notiek secīgi pēc </w:t>
      </w:r>
      <w:r w:rsidR="00B851C9" w:rsidRPr="00063CC7">
        <w:t>izlozes nosaukto komandu sastāva</w:t>
      </w:r>
      <w:r w:rsidR="00B4108A">
        <w:t>;</w:t>
      </w:r>
    </w:p>
    <w:p w14:paraId="17BF50EE" w14:textId="77777777" w:rsidR="00547F38" w:rsidRPr="00063CC7" w:rsidRDefault="00547F38" w:rsidP="00547F38">
      <w:pPr>
        <w:pStyle w:val="Sarakstarindkopa"/>
        <w:numPr>
          <w:ilvl w:val="1"/>
          <w:numId w:val="2"/>
        </w:numPr>
        <w:rPr>
          <w:b/>
        </w:rPr>
      </w:pPr>
      <w:r w:rsidRPr="00063CC7">
        <w:rPr>
          <w:b/>
        </w:rPr>
        <w:t xml:space="preserve"> </w:t>
      </w:r>
      <w:r w:rsidRPr="00063CC7">
        <w:t xml:space="preserve">Pirmās partijas dalītāju un punktu pierakstītāju nosaka, velkot </w:t>
      </w:r>
      <w:r w:rsidR="001B2C1A">
        <w:t xml:space="preserve">tikai 8 dzimtās </w:t>
      </w:r>
      <w:proofErr w:type="spellStart"/>
      <w:r w:rsidR="001B2C1A">
        <w:t>trumpes</w:t>
      </w:r>
      <w:proofErr w:type="spellEnd"/>
      <w:r w:rsidR="001B2C1A">
        <w:t xml:space="preserve"> kārtis</w:t>
      </w:r>
      <w:r w:rsidRPr="00063CC7">
        <w:t>. Kārtis aizsegtā veidā tiek izklātas uz galda un katrs spēlētājs izvelk pa vienai kārtij</w:t>
      </w:r>
      <w:r w:rsidR="00B4108A">
        <w:t>;</w:t>
      </w:r>
    </w:p>
    <w:p w14:paraId="21907BBA" w14:textId="77777777" w:rsidR="00160D56" w:rsidRPr="00063CC7" w:rsidRDefault="00F971C5" w:rsidP="00FB555C">
      <w:pPr>
        <w:pStyle w:val="Sarakstarindkopa"/>
        <w:numPr>
          <w:ilvl w:val="2"/>
          <w:numId w:val="2"/>
        </w:numPr>
        <w:rPr>
          <w:b/>
        </w:rPr>
      </w:pPr>
      <w:r w:rsidRPr="00063CC7">
        <w:t>Stiprākās kārts īpašni</w:t>
      </w:r>
      <w:r w:rsidR="00FB555C" w:rsidRPr="00063CC7">
        <w:t>eks dala kārtis pirmajai partijai;</w:t>
      </w:r>
    </w:p>
    <w:p w14:paraId="3EE74A10" w14:textId="77777777" w:rsidR="00F971C5" w:rsidRPr="00063CC7" w:rsidRDefault="00F971C5" w:rsidP="00F971C5">
      <w:pPr>
        <w:pStyle w:val="Sarakstarindkopa"/>
        <w:numPr>
          <w:ilvl w:val="2"/>
          <w:numId w:val="2"/>
        </w:numPr>
        <w:rPr>
          <w:b/>
        </w:rPr>
      </w:pPr>
      <w:r w:rsidRPr="00063CC7">
        <w:t>Vājākās kārts izvilcējs veic punktu pierakstīšanu vai savstarpēji vienojoties, to var darīt cits spēlētājs</w:t>
      </w:r>
      <w:r w:rsidR="00B4108A">
        <w:t>;</w:t>
      </w:r>
    </w:p>
    <w:p w14:paraId="4A112A31" w14:textId="77777777" w:rsidR="002F42FC" w:rsidRPr="00063CC7" w:rsidRDefault="00D50A63" w:rsidP="00A02F5B">
      <w:pPr>
        <w:pStyle w:val="Sarakstarindkopa"/>
        <w:numPr>
          <w:ilvl w:val="1"/>
          <w:numId w:val="2"/>
        </w:numPr>
        <w:rPr>
          <w:b/>
        </w:rPr>
      </w:pPr>
      <w:r w:rsidRPr="00063CC7">
        <w:t xml:space="preserve"> </w:t>
      </w:r>
      <w:r w:rsidR="00F971C5" w:rsidRPr="00063CC7">
        <w:t xml:space="preserve">Spēles protokolu (pierakstu) tiesnesim iesniedz </w:t>
      </w:r>
      <w:r w:rsidR="00CB19FF" w:rsidRPr="00063CC7">
        <w:t>pēc katras kārtas izspēles</w:t>
      </w:r>
      <w:r w:rsidR="00F971C5" w:rsidRPr="00063CC7">
        <w:t>.</w:t>
      </w:r>
    </w:p>
    <w:p w14:paraId="0F8C869A" w14:textId="77777777" w:rsidR="00587334" w:rsidRDefault="00A02F5B" w:rsidP="00587334">
      <w:pPr>
        <w:pStyle w:val="Sarakstarindkopa"/>
        <w:numPr>
          <w:ilvl w:val="0"/>
          <w:numId w:val="2"/>
        </w:numPr>
        <w:rPr>
          <w:b/>
        </w:rPr>
      </w:pPr>
      <w:r>
        <w:rPr>
          <w:b/>
        </w:rPr>
        <w:t>DALĪBAS MAKSA</w:t>
      </w:r>
    </w:p>
    <w:p w14:paraId="1D146B88" w14:textId="77777777" w:rsidR="00A02F5B" w:rsidRPr="00A02F5B" w:rsidRDefault="00A02F5B" w:rsidP="00A02F5B">
      <w:pPr>
        <w:pStyle w:val="Sarakstarindkopa"/>
        <w:numPr>
          <w:ilvl w:val="1"/>
          <w:numId w:val="2"/>
        </w:numPr>
        <w:rPr>
          <w:b/>
        </w:rPr>
      </w:pPr>
      <w:r>
        <w:t xml:space="preserve"> Pamatojoties uz Alūksnes novada pašvaldības domes 30.03.2023. Lēmumu Nr. 92 (sēdes protokols Nr. 5,34.p.)  </w:t>
      </w:r>
      <w:r w:rsidRPr="00A02F5B">
        <w:rPr>
          <w:b/>
        </w:rPr>
        <w:t xml:space="preserve">Par Alūksnes novada muzeja maksas </w:t>
      </w:r>
      <w:r w:rsidRPr="00A02F5B">
        <w:rPr>
          <w:b/>
        </w:rPr>
        <w:lastRenderedPageBreak/>
        <w:t>pakalpojumiem</w:t>
      </w:r>
      <w:r>
        <w:rPr>
          <w:b/>
        </w:rPr>
        <w:t xml:space="preserve"> </w:t>
      </w:r>
      <w:r>
        <w:t>noteikt dalības maksu Puna pasākumā 5.00</w:t>
      </w:r>
      <w:r w:rsidR="00CB5A78">
        <w:t xml:space="preserve"> </w:t>
      </w:r>
      <w:r>
        <w:rPr>
          <w:rFonts w:cs="Times New Roman"/>
        </w:rPr>
        <w:t>€</w:t>
      </w:r>
      <w:r>
        <w:t xml:space="preserve"> (pieci e</w:t>
      </w:r>
      <w:r w:rsidR="00A03F01">
        <w:t>i</w:t>
      </w:r>
      <w:r>
        <w:t>ro, 00 centi) katram dalībniekam;</w:t>
      </w:r>
    </w:p>
    <w:p w14:paraId="336E12FA" w14:textId="77777777" w:rsidR="00A02F5B" w:rsidRPr="00FD14BB" w:rsidRDefault="00A02F5B" w:rsidP="00A02F5B">
      <w:pPr>
        <w:pStyle w:val="Sarakstarindkopa"/>
        <w:numPr>
          <w:ilvl w:val="1"/>
          <w:numId w:val="2"/>
        </w:numPr>
        <w:rPr>
          <w:b/>
        </w:rPr>
      </w:pPr>
      <w:r>
        <w:rPr>
          <w:b/>
        </w:rPr>
        <w:t xml:space="preserve"> </w:t>
      </w:r>
      <w:r>
        <w:t xml:space="preserve">Izdevumus, kas saistīti ar </w:t>
      </w:r>
      <w:r w:rsidR="00FD14BB">
        <w:t xml:space="preserve">turnīra rīkošanu un tam nepieciešamajām telpām, galdiem un krēsliem nodrošina Alūksnes novada pašvaldības iestādes Alūksnes novada muzejs struktūrvienība Jaunlaicenes muižas muzejs “Malēnieša pasaule” un Alūksnes </w:t>
      </w:r>
      <w:r w:rsidR="00D50A63">
        <w:t xml:space="preserve">novada </w:t>
      </w:r>
      <w:r w:rsidR="00FD14BB">
        <w:t>Kultūras centrs;</w:t>
      </w:r>
    </w:p>
    <w:p w14:paraId="20DAE11B" w14:textId="77777777" w:rsidR="00FD14BB" w:rsidRPr="00071D90" w:rsidRDefault="00FD14BB" w:rsidP="00A02F5B">
      <w:pPr>
        <w:pStyle w:val="Sarakstarindkopa"/>
        <w:numPr>
          <w:ilvl w:val="1"/>
          <w:numId w:val="2"/>
        </w:numPr>
        <w:rPr>
          <w:b/>
        </w:rPr>
      </w:pPr>
      <w:r>
        <w:rPr>
          <w:b/>
        </w:rPr>
        <w:t xml:space="preserve"> </w:t>
      </w:r>
      <w:r>
        <w:t>Izdevumus, kas saistīti ar turnīra norisi – tiesneši, kāršu komplekti un citas tamlīdzīgas organizatoriskas lietas nodrošina Jaunlaicenes muižas muzejs “Malēnieša pasaule”.</w:t>
      </w:r>
    </w:p>
    <w:p w14:paraId="07FA8BF3" w14:textId="77777777" w:rsidR="00FD14BB" w:rsidRDefault="00415DCA" w:rsidP="0020113D">
      <w:pPr>
        <w:pStyle w:val="Sarakstarindkopa"/>
        <w:numPr>
          <w:ilvl w:val="0"/>
          <w:numId w:val="2"/>
        </w:numPr>
        <w:rPr>
          <w:b/>
        </w:rPr>
      </w:pPr>
      <w:r>
        <w:rPr>
          <w:b/>
        </w:rPr>
        <w:t>VĒRTĒŠANA UN APBALVOŠANA</w:t>
      </w:r>
    </w:p>
    <w:p w14:paraId="31D7932A" w14:textId="77777777" w:rsidR="00DF14EC" w:rsidRDefault="00333464" w:rsidP="00333464">
      <w:pPr>
        <w:pStyle w:val="Sarakstarindkopa"/>
        <w:numPr>
          <w:ilvl w:val="1"/>
          <w:numId w:val="2"/>
        </w:numPr>
      </w:pPr>
      <w:r>
        <w:t xml:space="preserve"> </w:t>
      </w:r>
      <w:r w:rsidR="00B4108A">
        <w:t>Pirmajā olimpiādes dienā 24.07.2026. spēlēs iegūtie komandu rezultāti tiks apkopoti un par tiem informēti spēlētāji;</w:t>
      </w:r>
    </w:p>
    <w:p w14:paraId="36357A57" w14:textId="77777777" w:rsidR="00415DCA" w:rsidRDefault="00B4108A" w:rsidP="00333464">
      <w:pPr>
        <w:pStyle w:val="Sarakstarindkopa"/>
        <w:numPr>
          <w:ilvl w:val="1"/>
          <w:numId w:val="2"/>
        </w:numPr>
      </w:pPr>
      <w:r>
        <w:t>Otrajā olimpiādes dienā dalību Puna spēlē turpina puse no komandām ar augstāko punktu skaitu;</w:t>
      </w:r>
    </w:p>
    <w:p w14:paraId="3CA32B68" w14:textId="77777777" w:rsidR="00333464" w:rsidRDefault="00333464" w:rsidP="00333464">
      <w:pPr>
        <w:pStyle w:val="Sarakstarindkopa"/>
        <w:numPr>
          <w:ilvl w:val="1"/>
          <w:numId w:val="2"/>
        </w:numPr>
      </w:pPr>
      <w:r>
        <w:t xml:space="preserve"> </w:t>
      </w:r>
      <w:r w:rsidR="00B4108A">
        <w:t>Olimpiādes rezultātus apkopo galvenais tiesnesis kopā ar spēles organizatoriem;</w:t>
      </w:r>
    </w:p>
    <w:p w14:paraId="5AC4F96A" w14:textId="77777777" w:rsidR="00B4108A" w:rsidRDefault="00B4108A" w:rsidP="00333464">
      <w:pPr>
        <w:pStyle w:val="Sarakstarindkopa"/>
        <w:numPr>
          <w:ilvl w:val="1"/>
          <w:numId w:val="2"/>
        </w:numPr>
      </w:pPr>
      <w:r>
        <w:t>Olimpiādē tiek apbalvotas pirmo sešu vietu komandas ar augstāko punktu skaitu;</w:t>
      </w:r>
    </w:p>
    <w:p w14:paraId="51A14008" w14:textId="77777777" w:rsidR="00333464" w:rsidRPr="00415DCA" w:rsidRDefault="00333464" w:rsidP="00333464">
      <w:pPr>
        <w:pStyle w:val="Sarakstarindkopa"/>
        <w:numPr>
          <w:ilvl w:val="1"/>
          <w:numId w:val="2"/>
        </w:numPr>
      </w:pPr>
      <w:r>
        <w:t xml:space="preserve"> Organizatori patur tiesības noteikt arī citas balvas, piemēram, visvairāk uzvaru ieguvusī komanda u.tml.</w:t>
      </w:r>
    </w:p>
    <w:p w14:paraId="32225BA8" w14:textId="77777777" w:rsidR="00FD14BB" w:rsidRDefault="00FD14BB" w:rsidP="00FD14BB">
      <w:pPr>
        <w:pStyle w:val="Sarakstarindkopa"/>
        <w:numPr>
          <w:ilvl w:val="0"/>
          <w:numId w:val="2"/>
        </w:numPr>
        <w:rPr>
          <w:b/>
        </w:rPr>
      </w:pPr>
      <w:r>
        <w:rPr>
          <w:b/>
        </w:rPr>
        <w:t xml:space="preserve">INFORMĀCIJA PAR </w:t>
      </w:r>
      <w:r w:rsidR="00B4108A">
        <w:rPr>
          <w:b/>
        </w:rPr>
        <w:t>OLIMPĀDI</w:t>
      </w:r>
    </w:p>
    <w:p w14:paraId="6B231352" w14:textId="77777777" w:rsidR="00FD14BB" w:rsidRPr="00FD14BB" w:rsidRDefault="00FD14BB" w:rsidP="00FD14BB">
      <w:pPr>
        <w:pStyle w:val="Sarakstarindkopa"/>
        <w:numPr>
          <w:ilvl w:val="1"/>
          <w:numId w:val="2"/>
        </w:numPr>
        <w:rPr>
          <w:b/>
        </w:rPr>
      </w:pPr>
      <w:r>
        <w:t xml:space="preserve"> Informācija par </w:t>
      </w:r>
      <w:r w:rsidR="00B4108A">
        <w:t>Puna Olimpiādi</w:t>
      </w:r>
      <w:r>
        <w:t>, nokļūšanu līdz norises vietai, auto novietošanu un citiem jautājumiem būs pieejama pa tālruni 29356277 (Jaunlaicenes mui</w:t>
      </w:r>
      <w:r w:rsidR="00333464">
        <w:t>žas muzejs “Malēnieša pasaule”).</w:t>
      </w:r>
    </w:p>
    <w:p w14:paraId="3BA92215" w14:textId="77777777" w:rsidR="00FD14BB" w:rsidRPr="00FD14BB" w:rsidRDefault="00FD14BB" w:rsidP="00FD14BB">
      <w:pPr>
        <w:pStyle w:val="Sarakstarindkopa"/>
        <w:numPr>
          <w:ilvl w:val="1"/>
          <w:numId w:val="2"/>
        </w:numPr>
        <w:rPr>
          <w:b/>
        </w:rPr>
      </w:pPr>
      <w:r>
        <w:rPr>
          <w:b/>
        </w:rPr>
        <w:t xml:space="preserve"> </w:t>
      </w:r>
      <w:r>
        <w:t>Turnīru apskats var tikt publicēts Jaunlaicenes muižas muzeja “Malēnieša pasaule”</w:t>
      </w:r>
      <w:r w:rsidR="00071D90">
        <w:t xml:space="preserve"> </w:t>
      </w:r>
      <w:r>
        <w:t xml:space="preserve"> informatīvajos kanālos.</w:t>
      </w:r>
    </w:p>
    <w:p w14:paraId="628D4BAE" w14:textId="77777777" w:rsidR="00587334" w:rsidRDefault="00587334" w:rsidP="00587334">
      <w:pPr>
        <w:pStyle w:val="Sarakstarindkopa"/>
        <w:numPr>
          <w:ilvl w:val="0"/>
          <w:numId w:val="2"/>
        </w:numPr>
        <w:rPr>
          <w:b/>
        </w:rPr>
      </w:pPr>
      <w:r>
        <w:rPr>
          <w:b/>
        </w:rPr>
        <w:t>PERSONAS DATU APSTRĀDE</w:t>
      </w:r>
    </w:p>
    <w:p w14:paraId="619D3A0F" w14:textId="77777777" w:rsidR="00071D90" w:rsidRPr="00071D90" w:rsidRDefault="00071D90" w:rsidP="00071D90">
      <w:pPr>
        <w:pStyle w:val="Sarakstarindkopa"/>
        <w:numPr>
          <w:ilvl w:val="1"/>
          <w:numId w:val="2"/>
        </w:numPr>
        <w:rPr>
          <w:b/>
        </w:rPr>
      </w:pPr>
      <w:r>
        <w:t>Sabiedrības informēšanas un Puna turnīru popularizēšanas nolūkos pasākumā var notikt foto vai video fiksācija. Uzņemtie materiāli var tikt ievietoti Jaunlaicenes muižas muzeja “Malēnieša pasaule”, Alūksnes Kultūras centra un Alūksnes novada pašvaldības informatīvajos kanālos;</w:t>
      </w:r>
    </w:p>
    <w:p w14:paraId="67C94835" w14:textId="77777777" w:rsidR="00071D90" w:rsidRPr="00071D90" w:rsidRDefault="00071D90" w:rsidP="00071D90">
      <w:pPr>
        <w:pStyle w:val="Sarakstarindkopa"/>
        <w:numPr>
          <w:ilvl w:val="1"/>
          <w:numId w:val="2"/>
        </w:numPr>
        <w:rPr>
          <w:b/>
        </w:rPr>
      </w:pPr>
      <w:r>
        <w:t>Piesakoties sacensībām katrs dalībnieks piekrīt savu personas datu – vārda uzvārda, fotogrāfiju, video un audio materiālu apstrādei, pamatojoties 2016. gada 27.aprīļa EIROPAS PARLAMENTA UN PADOMES REGULAS 2016/679 par fizisku personu aizsardzību attiecībā uz personas datu apstrādi un šādu datu brīvu apriti un ar ko atceļ Direktīvu 95/46/EK (Vispārīgā datu aizsardzības regula) 6.panta 1.daļas „a)” apakšpunktu: „a) datu subjekts ir devis piekrišanu savu personas datu apstrādei vienam vai vairākiem konkrētiem nolūkiem”;</w:t>
      </w:r>
    </w:p>
    <w:p w14:paraId="2FE415A3" w14:textId="77777777" w:rsidR="00071D90" w:rsidRPr="00071D90" w:rsidRDefault="00071D90" w:rsidP="00071D90">
      <w:pPr>
        <w:pStyle w:val="Sarakstarindkopa"/>
        <w:numPr>
          <w:ilvl w:val="1"/>
          <w:numId w:val="2"/>
        </w:numPr>
        <w:rPr>
          <w:b/>
        </w:rPr>
      </w:pPr>
      <w:r>
        <w:t>Ar savu dalību turnīrā apliecināt, ka esat informēts un piekritis, ka turnīra laikā varat tikt fotografēts un/vai filmēts;</w:t>
      </w:r>
    </w:p>
    <w:p w14:paraId="5C1ED5C5" w14:textId="77777777" w:rsidR="00071D90" w:rsidRPr="00071D90" w:rsidRDefault="00071D90" w:rsidP="00071D90">
      <w:pPr>
        <w:pStyle w:val="Sarakstarindkopa"/>
        <w:numPr>
          <w:ilvl w:val="1"/>
          <w:numId w:val="2"/>
        </w:numPr>
        <w:rPr>
          <w:b/>
        </w:rPr>
      </w:pPr>
      <w:r>
        <w:t>Drošības nolūkos pasākuma laikā Jūs varat tikt pakļauts video novērošanai;</w:t>
      </w:r>
    </w:p>
    <w:p w14:paraId="25FBD251" w14:textId="77777777" w:rsidR="00071D90" w:rsidRPr="00071D90" w:rsidRDefault="00071D90" w:rsidP="00071D90">
      <w:pPr>
        <w:pStyle w:val="Sarakstarindkopa"/>
        <w:numPr>
          <w:ilvl w:val="1"/>
          <w:numId w:val="2"/>
        </w:numPr>
        <w:rPr>
          <w:b/>
        </w:rPr>
      </w:pPr>
      <w:r>
        <w:t>Datu apstrādes termiņš – pastāvīgi.</w:t>
      </w:r>
    </w:p>
    <w:p w14:paraId="48C0288B" w14:textId="77777777" w:rsidR="00071D90" w:rsidRPr="00071D90" w:rsidRDefault="00071D90" w:rsidP="00071D90">
      <w:pPr>
        <w:pStyle w:val="Sarakstarindkopa"/>
        <w:numPr>
          <w:ilvl w:val="1"/>
          <w:numId w:val="2"/>
        </w:numPr>
        <w:rPr>
          <w:b/>
          <w:u w:val="single"/>
        </w:rPr>
      </w:pPr>
      <w:r w:rsidRPr="00071D90">
        <w:rPr>
          <w:b/>
          <w:u w:val="single"/>
        </w:rPr>
        <w:t>JŪSU ATRAŠANĀS PASĀKUMA NORISES VIETĀ IR APLEICINĀJUMS TAM, KA PIEKRĪTAT ŠIEM NOTEIKUMIEM.</w:t>
      </w:r>
    </w:p>
    <w:p w14:paraId="0EE04267" w14:textId="77777777" w:rsidR="00E67F35" w:rsidRPr="00E67F35" w:rsidRDefault="00E67F35" w:rsidP="00E67F35">
      <w:pPr>
        <w:jc w:val="center"/>
        <w:rPr>
          <w:b/>
          <w:sz w:val="32"/>
        </w:rPr>
      </w:pPr>
    </w:p>
    <w:sectPr w:rsidR="00E67F35" w:rsidRPr="00E67F35">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33403" w14:textId="77777777" w:rsidR="004D3970" w:rsidRDefault="004D3970" w:rsidP="00E67F35">
      <w:pPr>
        <w:spacing w:after="0" w:line="240" w:lineRule="auto"/>
      </w:pPr>
      <w:r>
        <w:separator/>
      </w:r>
    </w:p>
  </w:endnote>
  <w:endnote w:type="continuationSeparator" w:id="0">
    <w:p w14:paraId="320DC1A9" w14:textId="77777777" w:rsidR="004D3970" w:rsidRDefault="004D3970" w:rsidP="00E67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EED7E" w14:textId="77777777" w:rsidR="004D3970" w:rsidRDefault="004D3970" w:rsidP="00E67F35">
      <w:pPr>
        <w:spacing w:after="0" w:line="240" w:lineRule="auto"/>
      </w:pPr>
      <w:r>
        <w:separator/>
      </w:r>
    </w:p>
  </w:footnote>
  <w:footnote w:type="continuationSeparator" w:id="0">
    <w:p w14:paraId="1665AC8B" w14:textId="77777777" w:rsidR="004D3970" w:rsidRDefault="004D3970" w:rsidP="00E67F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45F9" w14:textId="77777777" w:rsidR="00E67F35" w:rsidRDefault="00E67F35" w:rsidP="00E67F35">
    <w:pPr>
      <w:pStyle w:val="Galvene"/>
      <w:jc w:val="center"/>
    </w:pPr>
    <w:r>
      <w:rPr>
        <w:noProof/>
        <w:lang w:val="en-US"/>
      </w:rPr>
      <w:drawing>
        <wp:inline distT="0" distB="0" distL="0" distR="0" wp14:anchorId="7CFB0A51" wp14:editId="45C7B48B">
          <wp:extent cx="971550" cy="535344"/>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1.png"/>
                  <pic:cNvPicPr/>
                </pic:nvPicPr>
                <pic:blipFill>
                  <a:blip r:embed="rId1">
                    <a:extLst>
                      <a:ext uri="{28A0092B-C50C-407E-A947-70E740481C1C}">
                        <a14:useLocalDpi xmlns:a14="http://schemas.microsoft.com/office/drawing/2010/main" val="0"/>
                      </a:ext>
                    </a:extLst>
                  </a:blip>
                  <a:stretch>
                    <a:fillRect/>
                  </a:stretch>
                </pic:blipFill>
                <pic:spPr>
                  <a:xfrm>
                    <a:off x="0" y="0"/>
                    <a:ext cx="994299" cy="5478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C35F0"/>
    <w:multiLevelType w:val="multilevel"/>
    <w:tmpl w:val="E1C49B9C"/>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216252F1"/>
    <w:multiLevelType w:val="multilevel"/>
    <w:tmpl w:val="F372E32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29276EC5"/>
    <w:multiLevelType w:val="hybridMultilevel"/>
    <w:tmpl w:val="A10CE04A"/>
    <w:lvl w:ilvl="0" w:tplc="B36CD1F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3" w15:restartNumberingAfterBreak="0">
    <w:nsid w:val="565B1D1A"/>
    <w:multiLevelType w:val="hybridMultilevel"/>
    <w:tmpl w:val="4A4CD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E397B1E"/>
    <w:multiLevelType w:val="multilevel"/>
    <w:tmpl w:val="5810AF62"/>
    <w:lvl w:ilvl="0">
      <w:start w:val="1"/>
      <w:numFmt w:val="decimal"/>
      <w:lvlText w:val="%1."/>
      <w:lvlJc w:val="left"/>
      <w:pPr>
        <w:ind w:left="426"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F35"/>
    <w:rsid w:val="00012305"/>
    <w:rsid w:val="00063CC7"/>
    <w:rsid w:val="0006522C"/>
    <w:rsid w:val="00071D90"/>
    <w:rsid w:val="00092ED6"/>
    <w:rsid w:val="000C0937"/>
    <w:rsid w:val="00157068"/>
    <w:rsid w:val="00160D56"/>
    <w:rsid w:val="001A4BA5"/>
    <w:rsid w:val="001B2C1A"/>
    <w:rsid w:val="001D47F4"/>
    <w:rsid w:val="001E6BD1"/>
    <w:rsid w:val="0020113D"/>
    <w:rsid w:val="002954E7"/>
    <w:rsid w:val="002D3E56"/>
    <w:rsid w:val="002F42FC"/>
    <w:rsid w:val="00325719"/>
    <w:rsid w:val="00333464"/>
    <w:rsid w:val="003C71BF"/>
    <w:rsid w:val="00415DCA"/>
    <w:rsid w:val="00420357"/>
    <w:rsid w:val="00451722"/>
    <w:rsid w:val="004B6052"/>
    <w:rsid w:val="004D3970"/>
    <w:rsid w:val="00547F38"/>
    <w:rsid w:val="00576954"/>
    <w:rsid w:val="00587334"/>
    <w:rsid w:val="005A0408"/>
    <w:rsid w:val="005A6208"/>
    <w:rsid w:val="00787924"/>
    <w:rsid w:val="007C7011"/>
    <w:rsid w:val="007F63A8"/>
    <w:rsid w:val="008C64DD"/>
    <w:rsid w:val="008D0C05"/>
    <w:rsid w:val="0093583D"/>
    <w:rsid w:val="009D7D16"/>
    <w:rsid w:val="009E7E93"/>
    <w:rsid w:val="00A02F5B"/>
    <w:rsid w:val="00A03F01"/>
    <w:rsid w:val="00A16E1F"/>
    <w:rsid w:val="00A26CCB"/>
    <w:rsid w:val="00AA1322"/>
    <w:rsid w:val="00AD5F15"/>
    <w:rsid w:val="00B4108A"/>
    <w:rsid w:val="00B851C9"/>
    <w:rsid w:val="00BE5975"/>
    <w:rsid w:val="00C51433"/>
    <w:rsid w:val="00C618E3"/>
    <w:rsid w:val="00CB19FF"/>
    <w:rsid w:val="00CB5A78"/>
    <w:rsid w:val="00D50A63"/>
    <w:rsid w:val="00DE3615"/>
    <w:rsid w:val="00DF14EC"/>
    <w:rsid w:val="00E5549C"/>
    <w:rsid w:val="00E67F35"/>
    <w:rsid w:val="00E76551"/>
    <w:rsid w:val="00EA6020"/>
    <w:rsid w:val="00F34349"/>
    <w:rsid w:val="00F718F6"/>
    <w:rsid w:val="00F971C5"/>
    <w:rsid w:val="00FA071E"/>
    <w:rsid w:val="00FB555C"/>
    <w:rsid w:val="00FD14BB"/>
    <w:rsid w:val="00FE3D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CEE4A"/>
  <w15:chartTrackingRefBased/>
  <w15:docId w15:val="{0EC03A70-085F-49F1-9B3C-9CCC6C300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7F3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67F35"/>
  </w:style>
  <w:style w:type="paragraph" w:styleId="Kjene">
    <w:name w:val="footer"/>
    <w:basedOn w:val="Parasts"/>
    <w:link w:val="KjeneRakstz"/>
    <w:uiPriority w:val="99"/>
    <w:unhideWhenUsed/>
    <w:rsid w:val="00E67F3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67F35"/>
  </w:style>
  <w:style w:type="paragraph" w:styleId="Sarakstarindkopa">
    <w:name w:val="List Paragraph"/>
    <w:basedOn w:val="Parasts"/>
    <w:uiPriority w:val="34"/>
    <w:qFormat/>
    <w:rsid w:val="00E67F35"/>
    <w:pPr>
      <w:ind w:left="720"/>
      <w:contextualSpacing/>
    </w:pPr>
  </w:style>
  <w:style w:type="table" w:styleId="Reatabula">
    <w:name w:val="Table Grid"/>
    <w:basedOn w:val="Parastatabula"/>
    <w:uiPriority w:val="39"/>
    <w:rsid w:val="00587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F42FC"/>
    <w:rPr>
      <w:color w:val="0563C1" w:themeColor="hyperlink"/>
      <w:u w:val="single"/>
    </w:rPr>
  </w:style>
  <w:style w:type="character" w:customStyle="1" w:styleId="Neatrisintapieminana1">
    <w:name w:val="Neatrisināta pieminēšana1"/>
    <w:basedOn w:val="Noklusjumarindkopasfonts"/>
    <w:uiPriority w:val="99"/>
    <w:semiHidden/>
    <w:unhideWhenUsed/>
    <w:rsid w:val="002F42FC"/>
    <w:rPr>
      <w:color w:val="605E5C"/>
      <w:shd w:val="clear" w:color="auto" w:fill="E1DFDD"/>
    </w:rPr>
  </w:style>
  <w:style w:type="character" w:styleId="Komentraatsauce">
    <w:name w:val="annotation reference"/>
    <w:basedOn w:val="Noklusjumarindkopasfonts"/>
    <w:uiPriority w:val="99"/>
    <w:semiHidden/>
    <w:unhideWhenUsed/>
    <w:rsid w:val="00AD5F15"/>
    <w:rPr>
      <w:sz w:val="16"/>
      <w:szCs w:val="16"/>
    </w:rPr>
  </w:style>
  <w:style w:type="paragraph" w:styleId="Komentrateksts">
    <w:name w:val="annotation text"/>
    <w:basedOn w:val="Parasts"/>
    <w:link w:val="KomentratekstsRakstz"/>
    <w:uiPriority w:val="99"/>
    <w:semiHidden/>
    <w:unhideWhenUsed/>
    <w:rsid w:val="00AD5F1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D5F15"/>
    <w:rPr>
      <w:sz w:val="20"/>
      <w:szCs w:val="20"/>
    </w:rPr>
  </w:style>
  <w:style w:type="paragraph" w:styleId="Komentratma">
    <w:name w:val="annotation subject"/>
    <w:basedOn w:val="Komentrateksts"/>
    <w:next w:val="Komentrateksts"/>
    <w:link w:val="KomentratmaRakstz"/>
    <w:uiPriority w:val="99"/>
    <w:semiHidden/>
    <w:unhideWhenUsed/>
    <w:rsid w:val="00AD5F15"/>
    <w:rPr>
      <w:b/>
      <w:bCs/>
    </w:rPr>
  </w:style>
  <w:style w:type="character" w:customStyle="1" w:styleId="KomentratmaRakstz">
    <w:name w:val="Komentāra tēma Rakstz."/>
    <w:basedOn w:val="KomentratekstsRakstz"/>
    <w:link w:val="Komentratma"/>
    <w:uiPriority w:val="99"/>
    <w:semiHidden/>
    <w:rsid w:val="00AD5F15"/>
    <w:rPr>
      <w:b/>
      <w:bCs/>
      <w:sz w:val="20"/>
      <w:szCs w:val="20"/>
    </w:rPr>
  </w:style>
  <w:style w:type="paragraph" w:styleId="Balonteksts">
    <w:name w:val="Balloon Text"/>
    <w:basedOn w:val="Parasts"/>
    <w:link w:val="BalontekstsRakstz"/>
    <w:uiPriority w:val="99"/>
    <w:semiHidden/>
    <w:unhideWhenUsed/>
    <w:rsid w:val="00AD5F1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D5F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4501</Words>
  <Characters>2566</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KUROPATKINA</dc:creator>
  <cp:keywords/>
  <dc:description/>
  <cp:lastModifiedBy>Kristīne KUROPATKINA</cp:lastModifiedBy>
  <cp:revision>3</cp:revision>
  <dcterms:created xsi:type="dcterms:W3CDTF">2026-07-14T12:45:00Z</dcterms:created>
  <dcterms:modified xsi:type="dcterms:W3CDTF">2026-07-15T11:38:00Z</dcterms:modified>
</cp:coreProperties>
</file>